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F5F88" w14:textId="50EC0CC4" w:rsidR="009643BC" w:rsidRDefault="002810B1" w:rsidP="0067275B">
      <w:pPr>
        <w:rPr>
          <w:rFonts w:ascii="Arial" w:hAnsi="Arial" w:cs="Arial"/>
          <w:b/>
          <w:bCs/>
        </w:rPr>
      </w:pPr>
      <w:r>
        <w:rPr>
          <w:noProof/>
          <w:sz w:val="24"/>
          <w:szCs w:val="24"/>
        </w:rPr>
        <w:drawing>
          <wp:inline distT="0" distB="0" distL="0" distR="0" wp14:anchorId="0AB29233" wp14:editId="53B12177">
            <wp:extent cx="4953000" cy="751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82703" cy="755923"/>
                    </a:xfrm>
                    <a:prstGeom prst="rect">
                      <a:avLst/>
                    </a:prstGeom>
                  </pic:spPr>
                </pic:pic>
              </a:graphicData>
            </a:graphic>
          </wp:inline>
        </w:drawing>
      </w:r>
      <w:r w:rsidR="0091367B" w:rsidRPr="0070096C">
        <w:rPr>
          <w:b/>
        </w:rPr>
        <w:br/>
      </w:r>
      <w:r w:rsidR="0091367B">
        <w:rPr>
          <w:b/>
        </w:rPr>
        <w:br/>
      </w:r>
      <w:r w:rsidR="0091367B">
        <w:rPr>
          <w:b/>
          <w:sz w:val="24"/>
          <w:szCs w:val="24"/>
        </w:rPr>
        <w:t>40 Main St., Cortland NY 13045</w:t>
      </w:r>
      <w:r w:rsidR="0091367B" w:rsidRPr="00EA2289">
        <w:rPr>
          <w:b/>
          <w:sz w:val="24"/>
          <w:szCs w:val="24"/>
        </w:rPr>
        <w:br/>
      </w:r>
      <w:r w:rsidR="0091367B" w:rsidRPr="00EA2289">
        <w:rPr>
          <w:b/>
          <w:sz w:val="24"/>
          <w:szCs w:val="24"/>
        </w:rPr>
        <w:br/>
      </w:r>
      <w:r w:rsidR="009643BC">
        <w:rPr>
          <w:rFonts w:ascii="Arial" w:hAnsi="Arial" w:cs="Arial"/>
          <w:b/>
          <w:bCs/>
        </w:rPr>
        <w:t xml:space="preserve">A regular meeting of Cortland County </w:t>
      </w:r>
      <w:r w:rsidR="00957208">
        <w:rPr>
          <w:rFonts w:ascii="Arial" w:hAnsi="Arial" w:cs="Arial"/>
          <w:b/>
          <w:bCs/>
        </w:rPr>
        <w:t>Business Development Corporation</w:t>
      </w:r>
      <w:r w:rsidR="009643BC">
        <w:rPr>
          <w:rFonts w:ascii="Arial" w:hAnsi="Arial" w:cs="Arial"/>
          <w:b/>
          <w:bCs/>
        </w:rPr>
        <w:t xml:space="preserve"> was convened in public session on</w:t>
      </w:r>
      <w:r w:rsidR="0067275B">
        <w:rPr>
          <w:rFonts w:ascii="Arial" w:hAnsi="Arial" w:cs="Arial"/>
          <w:b/>
          <w:bCs/>
        </w:rPr>
        <w:t xml:space="preserve"> </w:t>
      </w:r>
      <w:r w:rsidR="003704D4">
        <w:rPr>
          <w:rFonts w:ascii="Arial" w:hAnsi="Arial" w:cs="Arial"/>
          <w:b/>
          <w:bCs/>
        </w:rPr>
        <w:t>Tuesday, December 15</w:t>
      </w:r>
      <w:r w:rsidR="0067275B">
        <w:rPr>
          <w:rFonts w:ascii="Arial" w:hAnsi="Arial" w:cs="Arial"/>
          <w:b/>
          <w:bCs/>
        </w:rPr>
        <w:t xml:space="preserve"> </w:t>
      </w:r>
      <w:r w:rsidR="009643BC">
        <w:rPr>
          <w:rFonts w:ascii="Arial" w:hAnsi="Arial" w:cs="Arial"/>
          <w:b/>
          <w:bCs/>
        </w:rPr>
        <w:t>at 12:</w:t>
      </w:r>
      <w:r w:rsidR="004175ED">
        <w:rPr>
          <w:rFonts w:ascii="Arial" w:hAnsi="Arial" w:cs="Arial"/>
          <w:b/>
          <w:bCs/>
        </w:rPr>
        <w:t>20</w:t>
      </w:r>
      <w:r w:rsidR="009643BC">
        <w:rPr>
          <w:rFonts w:ascii="Arial" w:hAnsi="Arial" w:cs="Arial"/>
          <w:b/>
          <w:bCs/>
        </w:rPr>
        <w:t xml:space="preserve"> o'clock p.m., local time via the online web-based Zoom video and audio conference platform in accordance with Executive Order No. 202.1 issued by the Governor of the State of New York on March 12, 2020 as thereafter extended.</w:t>
      </w:r>
      <w:r w:rsidR="009643BC">
        <w:rPr>
          <w:rFonts w:ascii="Arial" w:hAnsi="Arial" w:cs="Arial"/>
          <w:b/>
          <w:bCs/>
        </w:rPr>
        <w:br/>
      </w:r>
    </w:p>
    <w:p w14:paraId="5C7486CE" w14:textId="0040ADB1" w:rsidR="0091367B" w:rsidRDefault="0091367B" w:rsidP="0091367B">
      <w:pPr>
        <w:rPr>
          <w:sz w:val="24"/>
          <w:szCs w:val="24"/>
        </w:rPr>
      </w:pPr>
      <w:r w:rsidRPr="00EA4258">
        <w:rPr>
          <w:sz w:val="24"/>
          <w:szCs w:val="24"/>
          <w:u w:val="single"/>
        </w:rPr>
        <w:t>Roll call was taken, and a quorum was present:</w:t>
      </w:r>
    </w:p>
    <w:p w14:paraId="7D646985" w14:textId="77777777" w:rsidR="0091367B" w:rsidRDefault="0091367B" w:rsidP="0091367B">
      <w:pPr>
        <w:rPr>
          <w:sz w:val="24"/>
          <w:szCs w:val="24"/>
        </w:rPr>
      </w:pPr>
    </w:p>
    <w:p w14:paraId="65755FE9" w14:textId="77777777" w:rsidR="004175ED" w:rsidRDefault="004175ED" w:rsidP="00B74FF4">
      <w:pPr>
        <w:rPr>
          <w:sz w:val="24"/>
          <w:szCs w:val="24"/>
        </w:rPr>
      </w:pPr>
      <w:r>
        <w:rPr>
          <w:sz w:val="24"/>
          <w:szCs w:val="24"/>
        </w:rPr>
        <w:t>Mike McMahon, chairman</w:t>
      </w:r>
    </w:p>
    <w:p w14:paraId="43448068" w14:textId="1D3A6D07" w:rsidR="00B74FF4" w:rsidRDefault="00B74FF4" w:rsidP="00B74FF4">
      <w:pPr>
        <w:rPr>
          <w:sz w:val="24"/>
          <w:szCs w:val="24"/>
        </w:rPr>
      </w:pPr>
      <w:r>
        <w:rPr>
          <w:sz w:val="24"/>
          <w:szCs w:val="24"/>
        </w:rPr>
        <w:t>Stephen Compagni</w:t>
      </w:r>
      <w:r w:rsidR="0067275B">
        <w:rPr>
          <w:sz w:val="24"/>
          <w:szCs w:val="24"/>
        </w:rPr>
        <w:t>, vice chair</w:t>
      </w:r>
    </w:p>
    <w:p w14:paraId="2B45DB9B" w14:textId="692C3610" w:rsidR="00B74FF4" w:rsidRDefault="0067275B" w:rsidP="00B74FF4">
      <w:pPr>
        <w:rPr>
          <w:sz w:val="24"/>
          <w:szCs w:val="24"/>
        </w:rPr>
      </w:pPr>
      <w:r>
        <w:rPr>
          <w:sz w:val="24"/>
          <w:szCs w:val="24"/>
        </w:rPr>
        <w:t>Kathleen Burke, Director</w:t>
      </w:r>
    </w:p>
    <w:p w14:paraId="2B1CF37E" w14:textId="31808654" w:rsidR="0067275B" w:rsidRDefault="0067275B" w:rsidP="00B74FF4">
      <w:pPr>
        <w:rPr>
          <w:sz w:val="24"/>
          <w:szCs w:val="24"/>
        </w:rPr>
      </w:pPr>
      <w:r>
        <w:rPr>
          <w:sz w:val="24"/>
          <w:szCs w:val="24"/>
        </w:rPr>
        <w:t>Johanna Ames, Director</w:t>
      </w:r>
    </w:p>
    <w:p w14:paraId="1D683E3E" w14:textId="25D9F673" w:rsidR="0067275B" w:rsidRDefault="0067275B" w:rsidP="00B74FF4">
      <w:pPr>
        <w:rPr>
          <w:sz w:val="24"/>
          <w:szCs w:val="24"/>
        </w:rPr>
      </w:pPr>
      <w:r>
        <w:rPr>
          <w:sz w:val="24"/>
          <w:szCs w:val="24"/>
        </w:rPr>
        <w:t xml:space="preserve">Jason </w:t>
      </w:r>
      <w:proofErr w:type="spellStart"/>
      <w:r>
        <w:rPr>
          <w:sz w:val="24"/>
          <w:szCs w:val="24"/>
        </w:rPr>
        <w:t>Hage</w:t>
      </w:r>
      <w:proofErr w:type="spellEnd"/>
      <w:r>
        <w:rPr>
          <w:sz w:val="24"/>
          <w:szCs w:val="24"/>
        </w:rPr>
        <w:t>, Director</w:t>
      </w:r>
    </w:p>
    <w:p w14:paraId="14331AEB" w14:textId="691583CB" w:rsidR="0067275B" w:rsidRDefault="0067275B" w:rsidP="00B74FF4">
      <w:pPr>
        <w:rPr>
          <w:sz w:val="24"/>
          <w:szCs w:val="24"/>
        </w:rPr>
      </w:pPr>
      <w:r>
        <w:rPr>
          <w:sz w:val="24"/>
          <w:szCs w:val="24"/>
        </w:rPr>
        <w:t>Clint Brooks, Director</w:t>
      </w:r>
      <w:r w:rsidR="004175ED">
        <w:rPr>
          <w:sz w:val="24"/>
          <w:szCs w:val="24"/>
        </w:rPr>
        <w:br/>
        <w:t>Paul Dries, Director</w:t>
      </w:r>
    </w:p>
    <w:p w14:paraId="528ABA8A" w14:textId="77777777" w:rsidR="002810B1" w:rsidRDefault="002810B1" w:rsidP="00B74FF4">
      <w:pPr>
        <w:rPr>
          <w:sz w:val="24"/>
          <w:szCs w:val="24"/>
        </w:rPr>
      </w:pPr>
      <w:r>
        <w:rPr>
          <w:sz w:val="24"/>
          <w:szCs w:val="24"/>
        </w:rPr>
        <w:t>Lori Law, Director</w:t>
      </w:r>
    </w:p>
    <w:p w14:paraId="73454CAE" w14:textId="1195A842" w:rsidR="0091367B" w:rsidRDefault="002810B1" w:rsidP="00B74FF4">
      <w:pPr>
        <w:rPr>
          <w:sz w:val="24"/>
          <w:szCs w:val="24"/>
        </w:rPr>
      </w:pPr>
      <w:r>
        <w:rPr>
          <w:sz w:val="24"/>
          <w:szCs w:val="24"/>
        </w:rPr>
        <w:t>Jerry Contento, Director</w:t>
      </w:r>
      <w:r>
        <w:rPr>
          <w:sz w:val="24"/>
          <w:szCs w:val="24"/>
        </w:rPr>
        <w:br/>
        <w:t xml:space="preserve">Dan </w:t>
      </w:r>
      <w:proofErr w:type="spellStart"/>
      <w:r>
        <w:rPr>
          <w:sz w:val="24"/>
          <w:szCs w:val="24"/>
        </w:rPr>
        <w:t>Mones</w:t>
      </w:r>
      <w:proofErr w:type="spellEnd"/>
      <w:r w:rsidR="004D4337">
        <w:rPr>
          <w:sz w:val="24"/>
          <w:szCs w:val="24"/>
        </w:rPr>
        <w:t>, Director</w:t>
      </w:r>
      <w:r>
        <w:rPr>
          <w:sz w:val="24"/>
          <w:szCs w:val="24"/>
        </w:rPr>
        <w:br/>
      </w:r>
      <w:r w:rsidR="0091367B">
        <w:rPr>
          <w:sz w:val="24"/>
          <w:szCs w:val="24"/>
        </w:rPr>
        <w:br/>
      </w:r>
      <w:r w:rsidR="0091367B" w:rsidRPr="00EA4258">
        <w:rPr>
          <w:sz w:val="24"/>
          <w:szCs w:val="24"/>
          <w:u w:val="single"/>
        </w:rPr>
        <w:t>Staff:</w:t>
      </w:r>
    </w:p>
    <w:p w14:paraId="6AB8CE89" w14:textId="0D9044E7" w:rsidR="004D4337" w:rsidRDefault="0091367B" w:rsidP="004175ED">
      <w:pPr>
        <w:rPr>
          <w:sz w:val="24"/>
          <w:szCs w:val="24"/>
        </w:rPr>
      </w:pPr>
      <w:r>
        <w:rPr>
          <w:sz w:val="24"/>
          <w:szCs w:val="24"/>
        </w:rPr>
        <w:t xml:space="preserve">Garry VanGorder, Executive </w:t>
      </w:r>
      <w:r w:rsidR="004D4337">
        <w:rPr>
          <w:sz w:val="24"/>
          <w:szCs w:val="24"/>
        </w:rPr>
        <w:t>D</w:t>
      </w:r>
      <w:r>
        <w:rPr>
          <w:sz w:val="24"/>
          <w:szCs w:val="24"/>
        </w:rPr>
        <w:t>irector, CEO</w:t>
      </w:r>
      <w:r>
        <w:rPr>
          <w:sz w:val="24"/>
          <w:szCs w:val="24"/>
        </w:rPr>
        <w:br/>
        <w:t>Karen Niday, CFO</w:t>
      </w:r>
      <w:r>
        <w:rPr>
          <w:sz w:val="24"/>
          <w:szCs w:val="24"/>
        </w:rPr>
        <w:br/>
      </w:r>
      <w:r>
        <w:rPr>
          <w:sz w:val="24"/>
          <w:szCs w:val="24"/>
        </w:rPr>
        <w:br/>
        <w:t xml:space="preserve">John Sidd, counsel to </w:t>
      </w:r>
      <w:r w:rsidR="00B74FF4">
        <w:rPr>
          <w:sz w:val="24"/>
          <w:szCs w:val="24"/>
        </w:rPr>
        <w:t>the BDC</w:t>
      </w:r>
      <w:r w:rsidR="00B74FF4">
        <w:rPr>
          <w:sz w:val="24"/>
          <w:szCs w:val="24"/>
        </w:rPr>
        <w:br/>
      </w:r>
    </w:p>
    <w:p w14:paraId="6DFC3BBA" w14:textId="1CAEB673" w:rsidR="004D4337" w:rsidRDefault="004D4337" w:rsidP="004D4337">
      <w:pPr>
        <w:rPr>
          <w:sz w:val="24"/>
          <w:szCs w:val="24"/>
          <w:u w:val="single"/>
        </w:rPr>
      </w:pPr>
      <w:r>
        <w:rPr>
          <w:sz w:val="24"/>
          <w:szCs w:val="24"/>
          <w:u w:val="single"/>
        </w:rPr>
        <w:t>Minutes</w:t>
      </w:r>
    </w:p>
    <w:p w14:paraId="759A24DA" w14:textId="17DD6293" w:rsidR="004D4337" w:rsidRPr="004D4337" w:rsidRDefault="004D4337" w:rsidP="004D4337">
      <w:pPr>
        <w:rPr>
          <w:sz w:val="24"/>
          <w:szCs w:val="24"/>
        </w:rPr>
      </w:pPr>
      <w:r w:rsidRPr="004D4337">
        <w:rPr>
          <w:sz w:val="24"/>
          <w:szCs w:val="24"/>
        </w:rPr>
        <w:t xml:space="preserve">Minutes for the BDC’s November 9 meeting were reviewed and </w:t>
      </w:r>
      <w:r>
        <w:rPr>
          <w:sz w:val="24"/>
          <w:szCs w:val="24"/>
        </w:rPr>
        <w:t xml:space="preserve">a motion to approve was made by Mike McMahon and seconded by Jason </w:t>
      </w:r>
      <w:proofErr w:type="spellStart"/>
      <w:r>
        <w:rPr>
          <w:sz w:val="24"/>
          <w:szCs w:val="24"/>
        </w:rPr>
        <w:t>Hage</w:t>
      </w:r>
      <w:proofErr w:type="spellEnd"/>
      <w:r>
        <w:rPr>
          <w:sz w:val="24"/>
          <w:szCs w:val="24"/>
        </w:rPr>
        <w:t>. All in favor.</w:t>
      </w:r>
    </w:p>
    <w:p w14:paraId="3FD05A70" w14:textId="77777777" w:rsidR="00F6772C" w:rsidRDefault="00F6772C" w:rsidP="004D4337">
      <w:pPr>
        <w:rPr>
          <w:sz w:val="24"/>
          <w:szCs w:val="24"/>
          <w:u w:val="single"/>
        </w:rPr>
      </w:pPr>
    </w:p>
    <w:p w14:paraId="4ED85DBF" w14:textId="0E006286" w:rsidR="004D4337" w:rsidRPr="00C667AD" w:rsidRDefault="004D4337" w:rsidP="004D4337">
      <w:pPr>
        <w:rPr>
          <w:sz w:val="24"/>
          <w:szCs w:val="24"/>
          <w:u w:val="single"/>
        </w:rPr>
      </w:pPr>
      <w:r>
        <w:rPr>
          <w:sz w:val="24"/>
          <w:szCs w:val="24"/>
          <w:u w:val="single"/>
        </w:rPr>
        <w:t xml:space="preserve">2021 </w:t>
      </w:r>
      <w:r w:rsidRPr="00C667AD">
        <w:rPr>
          <w:sz w:val="24"/>
          <w:szCs w:val="24"/>
          <w:u w:val="single"/>
        </w:rPr>
        <w:t>Policies</w:t>
      </w:r>
    </w:p>
    <w:p w14:paraId="5D914B84" w14:textId="179CC1B5" w:rsidR="004D4337" w:rsidRDefault="004D4337" w:rsidP="004D4337">
      <w:pPr>
        <w:rPr>
          <w:sz w:val="24"/>
          <w:szCs w:val="24"/>
        </w:rPr>
      </w:pPr>
      <w:r>
        <w:rPr>
          <w:sz w:val="24"/>
          <w:szCs w:val="24"/>
        </w:rPr>
        <w:t xml:space="preserve">Mr. VanGorder reported that minor changes </w:t>
      </w:r>
      <w:r>
        <w:rPr>
          <w:sz w:val="24"/>
          <w:szCs w:val="24"/>
        </w:rPr>
        <w:t xml:space="preserve">are </w:t>
      </w:r>
      <w:r>
        <w:rPr>
          <w:sz w:val="24"/>
          <w:szCs w:val="24"/>
        </w:rPr>
        <w:t xml:space="preserve">proposed for certain </w:t>
      </w:r>
      <w:r w:rsidR="00F6772C">
        <w:rPr>
          <w:sz w:val="24"/>
          <w:szCs w:val="24"/>
        </w:rPr>
        <w:t xml:space="preserve">BDC </w:t>
      </w:r>
      <w:r>
        <w:rPr>
          <w:sz w:val="24"/>
          <w:szCs w:val="24"/>
        </w:rPr>
        <w:t xml:space="preserve">policies </w:t>
      </w:r>
      <w:r>
        <w:rPr>
          <w:sz w:val="24"/>
          <w:szCs w:val="24"/>
        </w:rPr>
        <w:t>(</w:t>
      </w:r>
      <w:r>
        <w:rPr>
          <w:sz w:val="24"/>
          <w:szCs w:val="24"/>
        </w:rPr>
        <w:t>Development Policy, Investment Policy, Personnel and Whistleblower Policy, and Record Retention and Disaster Recovery Practices Policy) in advance of approving them for 2021. The changes were forwarded to the governance committee for review and comment. Hearing no comments, Mr. McMahon made a motion to approve them and all the other unchanged policies for 2021. That motion was seconded by</w:t>
      </w:r>
      <w:r w:rsidR="00F46926">
        <w:rPr>
          <w:sz w:val="24"/>
          <w:szCs w:val="24"/>
        </w:rPr>
        <w:t xml:space="preserve"> Jason </w:t>
      </w:r>
      <w:proofErr w:type="spellStart"/>
      <w:r w:rsidR="00F46926">
        <w:rPr>
          <w:sz w:val="24"/>
          <w:szCs w:val="24"/>
        </w:rPr>
        <w:t>Hage</w:t>
      </w:r>
      <w:proofErr w:type="spellEnd"/>
      <w:r>
        <w:rPr>
          <w:sz w:val="24"/>
          <w:szCs w:val="24"/>
        </w:rPr>
        <w:t xml:space="preserve">. All were in </w:t>
      </w:r>
      <w:r w:rsidR="00F46926">
        <w:rPr>
          <w:sz w:val="24"/>
          <w:szCs w:val="24"/>
        </w:rPr>
        <w:t>favor.</w:t>
      </w:r>
      <w:r>
        <w:rPr>
          <w:sz w:val="24"/>
          <w:szCs w:val="24"/>
        </w:rPr>
        <w:t xml:space="preserve"> </w:t>
      </w:r>
    </w:p>
    <w:p w14:paraId="2A0AECB5" w14:textId="77777777" w:rsidR="004D4337" w:rsidRDefault="004D4337" w:rsidP="004D4337">
      <w:pPr>
        <w:rPr>
          <w:sz w:val="24"/>
          <w:szCs w:val="24"/>
        </w:rPr>
      </w:pPr>
    </w:p>
    <w:p w14:paraId="0027A8DC" w14:textId="331BB104" w:rsidR="004D4337" w:rsidRDefault="004D4337" w:rsidP="004D4337">
      <w:pPr>
        <w:rPr>
          <w:sz w:val="24"/>
          <w:szCs w:val="24"/>
        </w:rPr>
      </w:pPr>
      <w:r w:rsidRPr="00BE6D22">
        <w:rPr>
          <w:sz w:val="24"/>
          <w:szCs w:val="24"/>
          <w:u w:val="single"/>
        </w:rPr>
        <w:lastRenderedPageBreak/>
        <w:t>Committee Appointments</w:t>
      </w:r>
      <w:r>
        <w:rPr>
          <w:sz w:val="24"/>
          <w:szCs w:val="24"/>
        </w:rPr>
        <w:br/>
        <w:t xml:space="preserve">Annual appointments to </w:t>
      </w:r>
      <w:r w:rsidR="00F6772C">
        <w:rPr>
          <w:sz w:val="24"/>
          <w:szCs w:val="24"/>
        </w:rPr>
        <w:t>BDC</w:t>
      </w:r>
      <w:r>
        <w:rPr>
          <w:sz w:val="24"/>
          <w:szCs w:val="24"/>
        </w:rPr>
        <w:t xml:space="preserve"> committees were proposed as follows:</w:t>
      </w:r>
      <w:r w:rsidR="003401A8">
        <w:rPr>
          <w:sz w:val="24"/>
          <w:szCs w:val="24"/>
        </w:rPr>
        <w:br/>
      </w:r>
    </w:p>
    <w:p w14:paraId="0C85AFE1" w14:textId="51F95C19" w:rsidR="004D4337" w:rsidRDefault="004D4337" w:rsidP="004D4337">
      <w:pPr>
        <w:rPr>
          <w:sz w:val="24"/>
          <w:szCs w:val="24"/>
        </w:rPr>
      </w:pPr>
      <w:r>
        <w:rPr>
          <w:sz w:val="24"/>
          <w:szCs w:val="24"/>
        </w:rPr>
        <w:tab/>
        <w:t xml:space="preserve">Audit – John Reagan, </w:t>
      </w:r>
      <w:r w:rsidR="00F6772C">
        <w:rPr>
          <w:sz w:val="24"/>
          <w:szCs w:val="24"/>
        </w:rPr>
        <w:t xml:space="preserve">Jerry Contento, Paul Dries, </w:t>
      </w:r>
      <w:r>
        <w:rPr>
          <w:sz w:val="24"/>
          <w:szCs w:val="24"/>
        </w:rPr>
        <w:t>Clint Brooks</w:t>
      </w:r>
    </w:p>
    <w:p w14:paraId="7FB907CE" w14:textId="4EDC06FF" w:rsidR="004D4337" w:rsidRDefault="004D4337" w:rsidP="004D4337">
      <w:pPr>
        <w:rPr>
          <w:sz w:val="24"/>
          <w:szCs w:val="24"/>
        </w:rPr>
      </w:pPr>
      <w:r>
        <w:rPr>
          <w:sz w:val="24"/>
          <w:szCs w:val="24"/>
        </w:rPr>
        <w:tab/>
        <w:t xml:space="preserve">Finance – John Reagan, </w:t>
      </w:r>
      <w:r w:rsidR="00F6772C">
        <w:rPr>
          <w:sz w:val="24"/>
          <w:szCs w:val="24"/>
        </w:rPr>
        <w:t xml:space="preserve">Lori Law, Johanna Ames, Jason </w:t>
      </w:r>
      <w:proofErr w:type="spellStart"/>
      <w:r w:rsidR="00F6772C">
        <w:rPr>
          <w:sz w:val="24"/>
          <w:szCs w:val="24"/>
        </w:rPr>
        <w:t>Hage</w:t>
      </w:r>
      <w:proofErr w:type="spellEnd"/>
    </w:p>
    <w:p w14:paraId="786D5379" w14:textId="1E94E083" w:rsidR="004D4337" w:rsidRDefault="004D4337" w:rsidP="004D4337">
      <w:pPr>
        <w:rPr>
          <w:sz w:val="24"/>
          <w:szCs w:val="24"/>
        </w:rPr>
      </w:pPr>
      <w:r>
        <w:rPr>
          <w:sz w:val="24"/>
          <w:szCs w:val="24"/>
        </w:rPr>
        <w:tab/>
        <w:t xml:space="preserve">Governance – </w:t>
      </w:r>
      <w:r w:rsidR="00F6772C">
        <w:rPr>
          <w:sz w:val="24"/>
          <w:szCs w:val="24"/>
        </w:rPr>
        <w:t xml:space="preserve">Kathleen Burke, Dan </w:t>
      </w:r>
      <w:proofErr w:type="spellStart"/>
      <w:r w:rsidR="00F6772C">
        <w:rPr>
          <w:sz w:val="24"/>
          <w:szCs w:val="24"/>
        </w:rPr>
        <w:t>Mones</w:t>
      </w:r>
      <w:proofErr w:type="spellEnd"/>
      <w:r w:rsidR="00F6772C">
        <w:rPr>
          <w:sz w:val="24"/>
          <w:szCs w:val="24"/>
        </w:rPr>
        <w:t xml:space="preserve">, </w:t>
      </w:r>
      <w:proofErr w:type="spellStart"/>
      <w:r w:rsidR="00F6772C">
        <w:rPr>
          <w:sz w:val="24"/>
          <w:szCs w:val="24"/>
        </w:rPr>
        <w:t>Orinthea</w:t>
      </w:r>
      <w:proofErr w:type="spellEnd"/>
      <w:r w:rsidR="00F6772C">
        <w:rPr>
          <w:sz w:val="24"/>
          <w:szCs w:val="24"/>
        </w:rPr>
        <w:t xml:space="preserve"> </w:t>
      </w:r>
      <w:proofErr w:type="spellStart"/>
      <w:r w:rsidR="00F6772C">
        <w:rPr>
          <w:sz w:val="24"/>
          <w:szCs w:val="24"/>
        </w:rPr>
        <w:t>Montigue</w:t>
      </w:r>
      <w:proofErr w:type="spellEnd"/>
      <w:r w:rsidR="00F6772C">
        <w:rPr>
          <w:sz w:val="24"/>
          <w:szCs w:val="24"/>
        </w:rPr>
        <w:t>, Steve Servies</w:t>
      </w:r>
    </w:p>
    <w:p w14:paraId="5075B883" w14:textId="4BA2A8DC" w:rsidR="00F6772C" w:rsidRDefault="00F6772C" w:rsidP="004D4337">
      <w:pPr>
        <w:rPr>
          <w:sz w:val="24"/>
          <w:szCs w:val="24"/>
        </w:rPr>
      </w:pPr>
      <w:r>
        <w:rPr>
          <w:sz w:val="24"/>
          <w:szCs w:val="24"/>
        </w:rPr>
        <w:tab/>
        <w:t xml:space="preserve">Personnel – Stephen Compagni, Lori Law, </w:t>
      </w:r>
      <w:proofErr w:type="spellStart"/>
      <w:r>
        <w:rPr>
          <w:sz w:val="24"/>
          <w:szCs w:val="24"/>
        </w:rPr>
        <w:t>Orinthea</w:t>
      </w:r>
      <w:proofErr w:type="spellEnd"/>
      <w:r>
        <w:rPr>
          <w:sz w:val="24"/>
          <w:szCs w:val="24"/>
        </w:rPr>
        <w:t xml:space="preserve"> </w:t>
      </w:r>
      <w:proofErr w:type="spellStart"/>
      <w:r>
        <w:rPr>
          <w:sz w:val="24"/>
          <w:szCs w:val="24"/>
        </w:rPr>
        <w:t>Montigue</w:t>
      </w:r>
      <w:proofErr w:type="spellEnd"/>
      <w:r>
        <w:rPr>
          <w:sz w:val="24"/>
          <w:szCs w:val="24"/>
        </w:rPr>
        <w:t>, Steve Servies</w:t>
      </w:r>
    </w:p>
    <w:p w14:paraId="3A34CDEC" w14:textId="53D38F7C" w:rsidR="00F6772C" w:rsidRDefault="00F6772C" w:rsidP="00F6772C">
      <w:pPr>
        <w:ind w:left="720"/>
        <w:rPr>
          <w:sz w:val="24"/>
          <w:szCs w:val="24"/>
        </w:rPr>
      </w:pPr>
      <w:r>
        <w:rPr>
          <w:sz w:val="24"/>
          <w:szCs w:val="24"/>
        </w:rPr>
        <w:t xml:space="preserve">Revolving Loan – Johanna Ames, Jason </w:t>
      </w:r>
      <w:proofErr w:type="spellStart"/>
      <w:r>
        <w:rPr>
          <w:sz w:val="24"/>
          <w:szCs w:val="24"/>
        </w:rPr>
        <w:t>Hage</w:t>
      </w:r>
      <w:proofErr w:type="spellEnd"/>
      <w:r>
        <w:rPr>
          <w:sz w:val="24"/>
          <w:szCs w:val="24"/>
        </w:rPr>
        <w:t xml:space="preserve">, Dan </w:t>
      </w:r>
      <w:proofErr w:type="spellStart"/>
      <w:r>
        <w:rPr>
          <w:sz w:val="24"/>
          <w:szCs w:val="24"/>
        </w:rPr>
        <w:t>Mones</w:t>
      </w:r>
      <w:proofErr w:type="spellEnd"/>
      <w:r>
        <w:rPr>
          <w:sz w:val="24"/>
          <w:szCs w:val="24"/>
        </w:rPr>
        <w:t>, Mike McMahon, Kathleen Burke</w:t>
      </w:r>
    </w:p>
    <w:p w14:paraId="5405AB13" w14:textId="77777777" w:rsidR="00F6772C" w:rsidRDefault="00F6772C" w:rsidP="004D4337">
      <w:pPr>
        <w:rPr>
          <w:sz w:val="24"/>
          <w:szCs w:val="24"/>
        </w:rPr>
      </w:pPr>
    </w:p>
    <w:p w14:paraId="43ED8E44" w14:textId="4862B8A7" w:rsidR="004D4337" w:rsidRPr="00854397" w:rsidRDefault="004D4337" w:rsidP="004D4337">
      <w:pPr>
        <w:rPr>
          <w:sz w:val="24"/>
          <w:szCs w:val="24"/>
          <w:u w:val="single"/>
        </w:rPr>
      </w:pPr>
      <w:r w:rsidRPr="00854397">
        <w:rPr>
          <w:sz w:val="24"/>
          <w:szCs w:val="24"/>
          <w:u w:val="single"/>
        </w:rPr>
        <w:t>Signatories to be reauthorized are:</w:t>
      </w:r>
      <w:r w:rsidR="003401A8">
        <w:rPr>
          <w:sz w:val="24"/>
          <w:szCs w:val="24"/>
          <w:u w:val="single"/>
        </w:rPr>
        <w:br/>
      </w:r>
    </w:p>
    <w:p w14:paraId="0B7792AF" w14:textId="77777777" w:rsidR="004D4337" w:rsidRDefault="004D4337" w:rsidP="004D4337">
      <w:pPr>
        <w:ind w:left="720"/>
        <w:rPr>
          <w:sz w:val="24"/>
          <w:szCs w:val="24"/>
        </w:rPr>
      </w:pPr>
      <w:r>
        <w:rPr>
          <w:sz w:val="24"/>
          <w:szCs w:val="24"/>
        </w:rPr>
        <w:t>Mike McMahon, Chairman</w:t>
      </w:r>
      <w:r>
        <w:rPr>
          <w:sz w:val="24"/>
          <w:szCs w:val="24"/>
        </w:rPr>
        <w:br/>
        <w:t>John Reagan, Treasurer</w:t>
      </w:r>
      <w:r>
        <w:rPr>
          <w:sz w:val="24"/>
          <w:szCs w:val="24"/>
        </w:rPr>
        <w:br/>
        <w:t>Garry VanGorder, Executive Director/CEO</w:t>
      </w:r>
      <w:r>
        <w:rPr>
          <w:sz w:val="24"/>
          <w:szCs w:val="24"/>
        </w:rPr>
        <w:br/>
        <w:t>Karen Niday, CFO</w:t>
      </w:r>
    </w:p>
    <w:p w14:paraId="0542FE19" w14:textId="77777777" w:rsidR="004D4337" w:rsidRDefault="004D4337" w:rsidP="004D4337">
      <w:pPr>
        <w:ind w:left="720"/>
        <w:rPr>
          <w:sz w:val="24"/>
          <w:szCs w:val="24"/>
        </w:rPr>
      </w:pPr>
    </w:p>
    <w:p w14:paraId="761AB33C" w14:textId="0E52A79D" w:rsidR="004D4337" w:rsidRPr="00AD0B0E" w:rsidRDefault="004D4337" w:rsidP="004D4337">
      <w:pPr>
        <w:rPr>
          <w:sz w:val="24"/>
          <w:szCs w:val="24"/>
          <w:u w:val="single"/>
        </w:rPr>
      </w:pPr>
      <w:r w:rsidRPr="00AD0B0E">
        <w:rPr>
          <w:sz w:val="24"/>
          <w:szCs w:val="24"/>
          <w:u w:val="single"/>
        </w:rPr>
        <w:t>Proposed Officers for 2021</w:t>
      </w:r>
      <w:r>
        <w:rPr>
          <w:sz w:val="24"/>
          <w:szCs w:val="24"/>
          <w:u w:val="single"/>
        </w:rPr>
        <w:t>:</w:t>
      </w:r>
      <w:r w:rsidR="003401A8">
        <w:rPr>
          <w:sz w:val="24"/>
          <w:szCs w:val="24"/>
          <w:u w:val="single"/>
        </w:rPr>
        <w:br/>
      </w:r>
    </w:p>
    <w:p w14:paraId="795B00CD" w14:textId="77777777" w:rsidR="004D4337" w:rsidRDefault="004D4337" w:rsidP="004D4337">
      <w:pPr>
        <w:rPr>
          <w:sz w:val="24"/>
          <w:szCs w:val="24"/>
        </w:rPr>
      </w:pPr>
      <w:r>
        <w:rPr>
          <w:sz w:val="24"/>
          <w:szCs w:val="24"/>
        </w:rPr>
        <w:tab/>
        <w:t>Mike McMahon, Chairman</w:t>
      </w:r>
    </w:p>
    <w:p w14:paraId="333AA9FD" w14:textId="77777777" w:rsidR="004D4337" w:rsidRDefault="004D4337" w:rsidP="004D4337">
      <w:pPr>
        <w:rPr>
          <w:sz w:val="24"/>
          <w:szCs w:val="24"/>
        </w:rPr>
      </w:pPr>
      <w:r>
        <w:rPr>
          <w:sz w:val="24"/>
          <w:szCs w:val="24"/>
        </w:rPr>
        <w:tab/>
        <w:t>Stephen Compagni, Vice Chairman</w:t>
      </w:r>
    </w:p>
    <w:p w14:paraId="6C982FF1" w14:textId="77777777" w:rsidR="004D4337" w:rsidRDefault="004D4337" w:rsidP="004D4337">
      <w:pPr>
        <w:rPr>
          <w:sz w:val="24"/>
          <w:szCs w:val="24"/>
        </w:rPr>
      </w:pPr>
      <w:r>
        <w:rPr>
          <w:sz w:val="24"/>
          <w:szCs w:val="24"/>
        </w:rPr>
        <w:tab/>
        <w:t>Clint Brooks, Secretary</w:t>
      </w:r>
      <w:r>
        <w:rPr>
          <w:sz w:val="24"/>
          <w:szCs w:val="24"/>
        </w:rPr>
        <w:br/>
      </w:r>
      <w:r>
        <w:rPr>
          <w:sz w:val="24"/>
          <w:szCs w:val="24"/>
        </w:rPr>
        <w:tab/>
        <w:t>John Reagan, Treasurer</w:t>
      </w:r>
    </w:p>
    <w:p w14:paraId="25741302" w14:textId="539B76D8" w:rsidR="004D4337" w:rsidRDefault="004D4337" w:rsidP="004D4337">
      <w:pPr>
        <w:rPr>
          <w:sz w:val="24"/>
          <w:szCs w:val="24"/>
        </w:rPr>
      </w:pPr>
      <w:r>
        <w:rPr>
          <w:sz w:val="24"/>
          <w:szCs w:val="24"/>
        </w:rPr>
        <w:tab/>
        <w:t xml:space="preserve">Garry VanGorder, </w:t>
      </w:r>
      <w:r w:rsidR="003401A8">
        <w:rPr>
          <w:sz w:val="24"/>
          <w:szCs w:val="24"/>
        </w:rPr>
        <w:t>Executive Director/</w:t>
      </w:r>
      <w:r>
        <w:rPr>
          <w:sz w:val="24"/>
          <w:szCs w:val="24"/>
        </w:rPr>
        <w:t>CEO</w:t>
      </w:r>
    </w:p>
    <w:p w14:paraId="710A0146" w14:textId="77777777" w:rsidR="004D4337" w:rsidRDefault="004D4337" w:rsidP="004D4337">
      <w:pPr>
        <w:rPr>
          <w:sz w:val="24"/>
          <w:szCs w:val="24"/>
        </w:rPr>
      </w:pPr>
      <w:r>
        <w:rPr>
          <w:sz w:val="24"/>
          <w:szCs w:val="24"/>
        </w:rPr>
        <w:tab/>
        <w:t>Karen Niday, CFO</w:t>
      </w:r>
    </w:p>
    <w:p w14:paraId="27DFDA8F" w14:textId="77777777" w:rsidR="004D4337" w:rsidRDefault="004D4337" w:rsidP="004D4337">
      <w:pPr>
        <w:rPr>
          <w:sz w:val="24"/>
          <w:szCs w:val="24"/>
        </w:rPr>
      </w:pPr>
    </w:p>
    <w:p w14:paraId="51D06ACD" w14:textId="6508B817" w:rsidR="004D4337" w:rsidRDefault="004D4337" w:rsidP="004D4337">
      <w:pPr>
        <w:rPr>
          <w:sz w:val="24"/>
          <w:szCs w:val="24"/>
        </w:rPr>
      </w:pPr>
      <w:r>
        <w:rPr>
          <w:sz w:val="24"/>
          <w:szCs w:val="24"/>
        </w:rPr>
        <w:t xml:space="preserve">Motion to approve these appointments by Mr. McMahon and seconded by </w:t>
      </w:r>
      <w:r w:rsidR="003401A8">
        <w:rPr>
          <w:sz w:val="24"/>
          <w:szCs w:val="24"/>
        </w:rPr>
        <w:t>Clint Brooks</w:t>
      </w:r>
      <w:r>
        <w:rPr>
          <w:sz w:val="24"/>
          <w:szCs w:val="24"/>
        </w:rPr>
        <w:t>. All in favor</w:t>
      </w:r>
    </w:p>
    <w:p w14:paraId="112A14F1" w14:textId="77777777" w:rsidR="00F6772C" w:rsidRPr="00F6772C" w:rsidRDefault="004175ED" w:rsidP="00F6772C">
      <w:pPr>
        <w:rPr>
          <w:sz w:val="24"/>
          <w:szCs w:val="24"/>
          <w:u w:val="single"/>
        </w:rPr>
      </w:pPr>
      <w:r>
        <w:rPr>
          <w:sz w:val="24"/>
          <w:szCs w:val="24"/>
        </w:rPr>
        <w:br/>
      </w:r>
      <w:r w:rsidR="00F6772C" w:rsidRPr="00F6772C">
        <w:rPr>
          <w:sz w:val="24"/>
          <w:szCs w:val="24"/>
          <w:u w:val="single"/>
        </w:rPr>
        <w:t xml:space="preserve">Reappoint </w:t>
      </w:r>
      <w:r w:rsidR="00F6772C">
        <w:rPr>
          <w:sz w:val="24"/>
          <w:szCs w:val="24"/>
          <w:u w:val="single"/>
        </w:rPr>
        <w:t xml:space="preserve">BDC </w:t>
      </w:r>
      <w:r w:rsidR="00F6772C" w:rsidRPr="00F6772C">
        <w:rPr>
          <w:sz w:val="24"/>
          <w:szCs w:val="24"/>
          <w:u w:val="single"/>
        </w:rPr>
        <w:t>Directors</w:t>
      </w:r>
    </w:p>
    <w:p w14:paraId="16722A16" w14:textId="77777777" w:rsidR="00F6772C" w:rsidRDefault="00F6772C" w:rsidP="00F6772C">
      <w:pPr>
        <w:rPr>
          <w:sz w:val="24"/>
          <w:szCs w:val="24"/>
        </w:rPr>
      </w:pPr>
      <w:r>
        <w:rPr>
          <w:sz w:val="24"/>
          <w:szCs w:val="24"/>
        </w:rPr>
        <w:tab/>
        <w:t>Lori Law</w:t>
      </w:r>
      <w:r>
        <w:rPr>
          <w:sz w:val="24"/>
          <w:szCs w:val="24"/>
        </w:rPr>
        <w:br/>
      </w:r>
      <w:r>
        <w:rPr>
          <w:sz w:val="24"/>
          <w:szCs w:val="24"/>
        </w:rPr>
        <w:tab/>
        <w:t xml:space="preserve">Dan </w:t>
      </w:r>
      <w:proofErr w:type="spellStart"/>
      <w:r>
        <w:rPr>
          <w:sz w:val="24"/>
          <w:szCs w:val="24"/>
        </w:rPr>
        <w:t>Mones</w:t>
      </w:r>
      <w:proofErr w:type="spellEnd"/>
    </w:p>
    <w:p w14:paraId="34C53AE0" w14:textId="77777777" w:rsidR="00F6772C" w:rsidRDefault="00F6772C" w:rsidP="00F6772C">
      <w:pPr>
        <w:rPr>
          <w:sz w:val="24"/>
          <w:szCs w:val="24"/>
        </w:rPr>
      </w:pPr>
    </w:p>
    <w:p w14:paraId="766C0131" w14:textId="05AF23E6" w:rsidR="00F6772C" w:rsidRPr="00C0570D" w:rsidRDefault="00F6772C" w:rsidP="004175ED">
      <w:pPr>
        <w:rPr>
          <w:i/>
          <w:sz w:val="24"/>
          <w:szCs w:val="24"/>
        </w:rPr>
      </w:pPr>
      <w:r w:rsidRPr="00F6772C">
        <w:rPr>
          <w:i/>
          <w:sz w:val="24"/>
          <w:szCs w:val="24"/>
        </w:rPr>
        <w:t xml:space="preserve">BDC directors </w:t>
      </w:r>
      <w:r w:rsidR="00C0570D">
        <w:rPr>
          <w:i/>
          <w:sz w:val="24"/>
          <w:szCs w:val="24"/>
        </w:rPr>
        <w:t xml:space="preserve">were </w:t>
      </w:r>
      <w:r w:rsidRPr="00F6772C">
        <w:rPr>
          <w:i/>
          <w:sz w:val="24"/>
          <w:szCs w:val="24"/>
        </w:rPr>
        <w:t>reappointed by members of the IDA by unanimous roll call vote</w:t>
      </w:r>
      <w:r>
        <w:rPr>
          <w:i/>
          <w:sz w:val="24"/>
          <w:szCs w:val="24"/>
        </w:rPr>
        <w:t>.</w:t>
      </w:r>
    </w:p>
    <w:p w14:paraId="7F75C3F5" w14:textId="77777777" w:rsidR="00C0570D" w:rsidRDefault="004175ED" w:rsidP="00C0570D">
      <w:pPr>
        <w:rPr>
          <w:sz w:val="24"/>
          <w:szCs w:val="24"/>
          <w:u w:val="single"/>
        </w:rPr>
      </w:pPr>
      <w:r>
        <w:rPr>
          <w:sz w:val="24"/>
          <w:szCs w:val="24"/>
        </w:rPr>
        <w:br/>
      </w:r>
      <w:r w:rsidR="00C0570D">
        <w:rPr>
          <w:sz w:val="24"/>
          <w:szCs w:val="24"/>
          <w:u w:val="single"/>
        </w:rPr>
        <w:t>Financial Report</w:t>
      </w:r>
      <w:r w:rsidR="00C0570D">
        <w:rPr>
          <w:sz w:val="24"/>
          <w:szCs w:val="24"/>
          <w:u w:val="single"/>
        </w:rPr>
        <w:br/>
      </w:r>
      <w:r w:rsidR="00C0570D" w:rsidRPr="00C0570D">
        <w:rPr>
          <w:sz w:val="24"/>
          <w:szCs w:val="24"/>
        </w:rPr>
        <w:t>Karen Niday presented a summery of BDC financials and reported that all is in order.</w:t>
      </w:r>
    </w:p>
    <w:p w14:paraId="0D4A53C5" w14:textId="68EBECD0" w:rsidR="00C0570D" w:rsidRDefault="00C0570D" w:rsidP="00C0570D">
      <w:r>
        <w:rPr>
          <w:sz w:val="24"/>
          <w:szCs w:val="24"/>
          <w:u w:val="single"/>
        </w:rPr>
        <w:br/>
        <w:t>Director’s Report</w:t>
      </w:r>
      <w:r>
        <w:rPr>
          <w:sz w:val="24"/>
          <w:szCs w:val="24"/>
          <w:u w:val="single"/>
        </w:rPr>
        <w:br/>
      </w:r>
      <w:r w:rsidRPr="00C0570D">
        <w:rPr>
          <w:sz w:val="24"/>
          <w:szCs w:val="24"/>
        </w:rPr>
        <w:t xml:space="preserve">Mr. VanGorder provided a </w:t>
      </w:r>
      <w:r w:rsidRPr="00C0570D">
        <w:t>year-</w:t>
      </w:r>
      <w:r>
        <w:t xml:space="preserve">end </w:t>
      </w:r>
      <w:r w:rsidR="008C7F58">
        <w:t xml:space="preserve">activities and progress </w:t>
      </w:r>
      <w:r>
        <w:t>report to the board.</w:t>
      </w:r>
      <w:r w:rsidRPr="00C0570D">
        <w:t xml:space="preserve"> </w:t>
      </w:r>
      <w:r>
        <w:br/>
      </w:r>
      <w:r>
        <w:br/>
        <w:t xml:space="preserve">Mr. McMahon made a motion to adjourn at 1:10 p.m. Seconded by Jason </w:t>
      </w:r>
      <w:proofErr w:type="spellStart"/>
      <w:r>
        <w:t>Hage</w:t>
      </w:r>
      <w:proofErr w:type="spellEnd"/>
      <w:r>
        <w:t>. All were in favor.</w:t>
      </w:r>
    </w:p>
    <w:p w14:paraId="52096791" w14:textId="2B00D704" w:rsidR="00017CA9" w:rsidRPr="005F29B0" w:rsidRDefault="00017CA9">
      <w:pPr>
        <w:rPr>
          <w:sz w:val="24"/>
          <w:szCs w:val="24"/>
        </w:rPr>
      </w:pPr>
      <w:r>
        <w:br/>
      </w:r>
      <w:r>
        <w:br/>
      </w:r>
    </w:p>
    <w:p w14:paraId="3489DF49" w14:textId="2847B11D" w:rsidR="00017CA9" w:rsidRDefault="00017CA9">
      <w:r>
        <w:br/>
      </w:r>
    </w:p>
    <w:sectPr w:rsidR="00017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7B"/>
    <w:rsid w:val="00017CA9"/>
    <w:rsid w:val="002718E5"/>
    <w:rsid w:val="002810B1"/>
    <w:rsid w:val="003401A8"/>
    <w:rsid w:val="003704D4"/>
    <w:rsid w:val="003869B1"/>
    <w:rsid w:val="003E11E0"/>
    <w:rsid w:val="004175ED"/>
    <w:rsid w:val="0049563F"/>
    <w:rsid w:val="004A4462"/>
    <w:rsid w:val="004D4337"/>
    <w:rsid w:val="00504529"/>
    <w:rsid w:val="005F29B0"/>
    <w:rsid w:val="005F35F8"/>
    <w:rsid w:val="00606746"/>
    <w:rsid w:val="0067275B"/>
    <w:rsid w:val="0080645B"/>
    <w:rsid w:val="008C7F58"/>
    <w:rsid w:val="0091367B"/>
    <w:rsid w:val="00921977"/>
    <w:rsid w:val="00957208"/>
    <w:rsid w:val="009643BC"/>
    <w:rsid w:val="009B2C1D"/>
    <w:rsid w:val="00B308A2"/>
    <w:rsid w:val="00B74FF4"/>
    <w:rsid w:val="00BA5F2D"/>
    <w:rsid w:val="00C0570D"/>
    <w:rsid w:val="00DA60E5"/>
    <w:rsid w:val="00DB5834"/>
    <w:rsid w:val="00E94942"/>
    <w:rsid w:val="00F46926"/>
    <w:rsid w:val="00F6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1F93"/>
  <w15:chartTrackingRefBased/>
  <w15:docId w15:val="{122AA913-AA61-435A-8E26-873B82B4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930238">
      <w:bodyDiv w:val="1"/>
      <w:marLeft w:val="0"/>
      <w:marRight w:val="0"/>
      <w:marTop w:val="0"/>
      <w:marBottom w:val="0"/>
      <w:divBdr>
        <w:top w:val="none" w:sz="0" w:space="0" w:color="auto"/>
        <w:left w:val="none" w:sz="0" w:space="0" w:color="auto"/>
        <w:bottom w:val="none" w:sz="0" w:space="0" w:color="auto"/>
        <w:right w:val="none" w:sz="0" w:space="0" w:color="auto"/>
      </w:divBdr>
    </w:div>
    <w:div w:id="17091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Niday</dc:creator>
  <cp:keywords/>
  <dc:description/>
  <cp:lastModifiedBy>Garry VanGorder</cp:lastModifiedBy>
  <cp:revision>11</cp:revision>
  <dcterms:created xsi:type="dcterms:W3CDTF">2020-12-22T18:43:00Z</dcterms:created>
  <dcterms:modified xsi:type="dcterms:W3CDTF">2020-12-22T19:18:00Z</dcterms:modified>
</cp:coreProperties>
</file>